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22423" w:themeColor="accent2" w:themeShade="7F">
    <v:background id="_x0000_s1025" o:bwmode="white" fillcolor="#622423 [1605]" o:targetscreensize="800,600">
      <v:fill color2="fill darken(118)" method="linear sigma" focus="-50%" type="gradient"/>
    </v:background>
  </w:background>
  <w:body>
    <w:p w:rsidR="00F93B90" w:rsidRDefault="00B2099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1.85pt;margin-top:-22.65pt;width:207.6pt;height:52.4pt;z-index:251658240" filled="f" stroked="f">
            <v:textbox>
              <w:txbxContent>
                <w:p w:rsidR="00F93B90" w:rsidRPr="0015750E" w:rsidRDefault="00D75115" w:rsidP="00F93B90">
                  <w:pPr>
                    <w:rPr>
                      <w:rFonts w:ascii="Bradley Hand ITC" w:hAnsi="Bradley Hand ITC"/>
                      <w:imprint/>
                      <w:color w:val="548DD4" w:themeColor="text2" w:themeTint="99"/>
                      <w:sz w:val="32"/>
                      <w:szCs w:val="32"/>
                    </w:rPr>
                  </w:pPr>
                  <w:r w:rsidRPr="0015750E">
                    <w:rPr>
                      <w:rFonts w:ascii="Bradley Hand ITC" w:hAnsi="Bradley Hand ITC"/>
                      <w:imprint/>
                      <w:color w:val="548DD4" w:themeColor="text2" w:themeTint="99"/>
                      <w:sz w:val="32"/>
                      <w:szCs w:val="32"/>
                    </w:rPr>
                    <w:t xml:space="preserve"> </w:t>
                  </w:r>
                  <w:r w:rsidR="00F93B90" w:rsidRPr="0015750E">
                    <w:rPr>
                      <w:rFonts w:ascii="Bradley Hand ITC" w:hAnsi="Bradley Hand ITC"/>
                      <w:imprint/>
                      <w:color w:val="548DD4" w:themeColor="text2" w:themeTint="99"/>
                      <w:sz w:val="32"/>
                      <w:szCs w:val="32"/>
                    </w:rPr>
                    <w:t>“</w:t>
                  </w:r>
                  <w:proofErr w:type="spellStart"/>
                  <w:r w:rsidR="00F93B90" w:rsidRPr="0015750E">
                    <w:rPr>
                      <w:rFonts w:ascii="Bradley Hand ITC" w:hAnsi="Bradley Hand ITC"/>
                      <w:imprint/>
                      <w:color w:val="548DD4" w:themeColor="text2" w:themeTint="99"/>
                      <w:sz w:val="32"/>
                      <w:szCs w:val="32"/>
                    </w:rPr>
                    <w:t>Cookin</w:t>
                  </w:r>
                  <w:proofErr w:type="spellEnd"/>
                  <w:r w:rsidR="00F93B90" w:rsidRPr="0015750E">
                    <w:rPr>
                      <w:rFonts w:ascii="Bradley Hand ITC" w:hAnsi="Bradley Hand ITC"/>
                      <w:imprint/>
                      <w:color w:val="548DD4" w:themeColor="text2" w:themeTint="99"/>
                      <w:sz w:val="32"/>
                      <w:szCs w:val="32"/>
                    </w:rPr>
                    <w:t>’ up success for ELLs”</w:t>
                  </w:r>
                </w:p>
                <w:p w:rsidR="00F93B90" w:rsidRDefault="00F93B90"/>
              </w:txbxContent>
            </v:textbox>
          </v:shape>
        </w:pict>
      </w:r>
    </w:p>
    <w:p w:rsidR="00FB34B6" w:rsidRDefault="00A97574" w:rsidP="00EF725F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202" style="position:absolute;margin-left:154.3pt;margin-top:14.3pt;width:148.65pt;height:43.95pt;z-index:251659264" filled="f" stroked="f">
            <v:textbox>
              <w:txbxContent>
                <w:p w:rsidR="00A97574" w:rsidRPr="0097722D" w:rsidRDefault="0097722D">
                  <w:pPr>
                    <w:rPr>
                      <w:smallCaps/>
                      <w:emboss/>
                      <w:color w:val="FFFFFF" w:themeColor="background1"/>
                      <w:sz w:val="40"/>
                      <w:szCs w:val="40"/>
                      <w:u w:val="dotDotDash"/>
                    </w:rPr>
                  </w:pPr>
                  <w:r w:rsidRPr="0097722D">
                    <w:rPr>
                      <w:smallCaps/>
                      <w:emboss/>
                      <w:color w:val="FFFFFF" w:themeColor="background1"/>
                      <w:sz w:val="48"/>
                      <w:szCs w:val="48"/>
                      <w:u w:val="dotDotDash"/>
                    </w:rPr>
                    <w:t>Lunch</w:t>
                  </w:r>
                  <w:r w:rsidRPr="0097722D">
                    <w:rPr>
                      <w:smallCaps/>
                      <w:emboss/>
                      <w:color w:val="FFFFFF" w:themeColor="background1"/>
                      <w:sz w:val="40"/>
                      <w:szCs w:val="40"/>
                      <w:u w:val="dotDotDash"/>
                    </w:rPr>
                    <w:t xml:space="preserve"> </w:t>
                  </w:r>
                  <w:r w:rsidRPr="0097722D">
                    <w:rPr>
                      <w:smallCaps/>
                      <w:emboss/>
                      <w:color w:val="FFFFFF" w:themeColor="background1"/>
                      <w:sz w:val="48"/>
                      <w:szCs w:val="48"/>
                      <w:u w:val="dotDotDash"/>
                    </w:rPr>
                    <w:t>Menu</w:t>
                  </w:r>
                </w:p>
              </w:txbxContent>
            </v:textbox>
          </v:shape>
        </w:pict>
      </w:r>
    </w:p>
    <w:p w:rsidR="00A97574" w:rsidRDefault="00A97574" w:rsidP="00FB34B6">
      <w:pPr>
        <w:jc w:val="left"/>
        <w:rPr>
          <w:sz w:val="32"/>
          <w:szCs w:val="32"/>
        </w:rPr>
      </w:pPr>
    </w:p>
    <w:p w:rsidR="00A97574" w:rsidRDefault="00A97574" w:rsidP="00A97574">
      <w:pPr>
        <w:rPr>
          <w:sz w:val="16"/>
          <w:szCs w:val="16"/>
        </w:rPr>
      </w:pPr>
    </w:p>
    <w:p w:rsidR="00A97574" w:rsidRDefault="00A97574" w:rsidP="00A97574">
      <w:pPr>
        <w:rPr>
          <w:sz w:val="16"/>
          <w:szCs w:val="16"/>
        </w:rPr>
      </w:pPr>
    </w:p>
    <w:p w:rsidR="00A97574" w:rsidRPr="00A97574" w:rsidRDefault="00A97574" w:rsidP="00A97574">
      <w:pPr>
        <w:rPr>
          <w:sz w:val="16"/>
          <w:szCs w:val="16"/>
        </w:rPr>
      </w:pPr>
    </w:p>
    <w:p w:rsidR="00B41F37" w:rsidRDefault="00B2099C" w:rsidP="00A97574">
      <w:pPr>
        <w:rPr>
          <w:sz w:val="32"/>
          <w:szCs w:val="32"/>
        </w:rPr>
      </w:pPr>
      <w:r w:rsidRPr="00B2099C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93.5pt;height:29pt" fillcolor="#17365d [2415]" strokecolor="#548dd4 [1951]">
            <v:shadow color="#868686"/>
            <v:textpath style="font-family:&quot;Arial Black&quot;;font-size:14pt;v-text-kern:t" trim="t" fitpath="t" string="Appetizers"/>
          </v:shape>
        </w:pict>
      </w:r>
    </w:p>
    <w:p w:rsidR="00DD77B6" w:rsidRDefault="00DD77B6" w:rsidP="00EF725F">
      <w:pPr>
        <w:jc w:val="left"/>
        <w:rPr>
          <w:sz w:val="24"/>
          <w:szCs w:val="24"/>
        </w:rPr>
      </w:pPr>
    </w:p>
    <w:p w:rsidR="004D2CBC" w:rsidRPr="00185686" w:rsidRDefault="00FB34B6" w:rsidP="00185686">
      <w:pPr>
        <w:rPr>
          <w:sz w:val="24"/>
          <w:szCs w:val="24"/>
          <w:u w:val="single"/>
        </w:rPr>
      </w:pPr>
      <w:r w:rsidRPr="00185686">
        <w:rPr>
          <w:sz w:val="24"/>
          <w:szCs w:val="24"/>
          <w:u w:val="single"/>
        </w:rPr>
        <w:t>Modeling</w:t>
      </w:r>
      <w:r w:rsidR="00767765" w:rsidRPr="00185686">
        <w:rPr>
          <w:sz w:val="24"/>
          <w:szCs w:val="24"/>
          <w:u w:val="single"/>
        </w:rPr>
        <w:t xml:space="preserve"> </w:t>
      </w:r>
      <w:r w:rsidR="006D032B" w:rsidRPr="00185686">
        <w:rPr>
          <w:sz w:val="24"/>
          <w:szCs w:val="24"/>
          <w:u w:val="single"/>
        </w:rPr>
        <w:t>Mozzarella Sticks</w:t>
      </w:r>
    </w:p>
    <w:p w:rsidR="00FB34B6" w:rsidRDefault="00185686" w:rsidP="00415AB1">
      <w:pPr>
        <w:rPr>
          <w:sz w:val="24"/>
          <w:szCs w:val="24"/>
        </w:rPr>
      </w:pPr>
      <w:r>
        <w:rPr>
          <w:sz w:val="24"/>
          <w:szCs w:val="24"/>
        </w:rPr>
        <w:t>Delicious modeling you can’t live without! Made by showing ELL</w:t>
      </w:r>
      <w:r w:rsidR="003179CC">
        <w:rPr>
          <w:sz w:val="24"/>
          <w:szCs w:val="24"/>
        </w:rPr>
        <w:t>s how compose a piece</w:t>
      </w:r>
      <w:r w:rsidR="001265FD">
        <w:rPr>
          <w:sz w:val="24"/>
          <w:szCs w:val="24"/>
        </w:rPr>
        <w:t xml:space="preserve"> or use a strategy</w:t>
      </w:r>
      <w:r w:rsidR="003179CC">
        <w:rPr>
          <w:sz w:val="24"/>
          <w:szCs w:val="24"/>
        </w:rPr>
        <w:t xml:space="preserve">. </w:t>
      </w:r>
      <w:r w:rsidR="001C5764">
        <w:rPr>
          <w:sz w:val="24"/>
          <w:szCs w:val="24"/>
        </w:rPr>
        <w:t>These go</w:t>
      </w:r>
      <w:r w:rsidR="003179CC">
        <w:rPr>
          <w:sz w:val="24"/>
          <w:szCs w:val="24"/>
        </w:rPr>
        <w:t xml:space="preserve"> best</w:t>
      </w:r>
      <w:r>
        <w:rPr>
          <w:sz w:val="24"/>
          <w:szCs w:val="24"/>
        </w:rPr>
        <w:t xml:space="preserve"> with </w:t>
      </w:r>
      <w:r w:rsidR="003179CC">
        <w:rPr>
          <w:sz w:val="24"/>
          <w:szCs w:val="24"/>
        </w:rPr>
        <w:t xml:space="preserve">a bit of </w:t>
      </w:r>
      <w:r w:rsidR="001C5764">
        <w:rPr>
          <w:sz w:val="24"/>
          <w:szCs w:val="24"/>
        </w:rPr>
        <w:t xml:space="preserve">thinking aloud to explain your thinking process when writing. </w:t>
      </w:r>
    </w:p>
    <w:p w:rsidR="00415AB1" w:rsidRDefault="00415AB1" w:rsidP="00185686">
      <w:pPr>
        <w:rPr>
          <w:sz w:val="24"/>
          <w:szCs w:val="24"/>
        </w:rPr>
      </w:pPr>
    </w:p>
    <w:p w:rsidR="00FB34B6" w:rsidRDefault="004F5546" w:rsidP="00185686">
      <w:pPr>
        <w:rPr>
          <w:sz w:val="24"/>
          <w:szCs w:val="24"/>
          <w:u w:val="single"/>
        </w:rPr>
      </w:pPr>
      <w:r w:rsidRPr="00236802">
        <w:rPr>
          <w:sz w:val="24"/>
          <w:szCs w:val="24"/>
          <w:u w:val="single"/>
        </w:rPr>
        <w:t>Mini-lesson</w:t>
      </w:r>
      <w:r w:rsidR="0001633B" w:rsidRPr="00236802">
        <w:rPr>
          <w:sz w:val="24"/>
          <w:szCs w:val="24"/>
          <w:u w:val="single"/>
        </w:rPr>
        <w:t xml:space="preserve"> Nachos</w:t>
      </w:r>
    </w:p>
    <w:p w:rsidR="00236802" w:rsidRDefault="001444E9" w:rsidP="0018568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Made </w:t>
      </w:r>
      <w:r w:rsidR="001265FD">
        <w:rPr>
          <w:sz w:val="24"/>
          <w:szCs w:val="24"/>
        </w:rPr>
        <w:t xml:space="preserve">irresistible </w:t>
      </w:r>
      <w:r>
        <w:rPr>
          <w:sz w:val="24"/>
          <w:szCs w:val="24"/>
        </w:rPr>
        <w:t>by teaching and modeling writing strategies.</w:t>
      </w:r>
      <w:proofErr w:type="gramEnd"/>
      <w:r>
        <w:rPr>
          <w:sz w:val="24"/>
          <w:szCs w:val="24"/>
        </w:rPr>
        <w:t xml:space="preserve"> </w:t>
      </w:r>
      <w:r w:rsidR="00130B3C">
        <w:rPr>
          <w:sz w:val="24"/>
          <w:szCs w:val="24"/>
        </w:rPr>
        <w:t xml:space="preserve"> </w:t>
      </w:r>
      <w:proofErr w:type="gramStart"/>
      <w:r w:rsidR="005B2332">
        <w:rPr>
          <w:sz w:val="24"/>
          <w:szCs w:val="24"/>
        </w:rPr>
        <w:t xml:space="preserve">Improves writing </w:t>
      </w:r>
      <w:r w:rsidR="00130B3C">
        <w:rPr>
          <w:sz w:val="24"/>
          <w:szCs w:val="24"/>
        </w:rPr>
        <w:t>when followed by Interactive Writing Wrap or Writer’s Workshop Club.</w:t>
      </w:r>
      <w:proofErr w:type="gramEnd"/>
      <w:r w:rsidR="00130B3C">
        <w:rPr>
          <w:sz w:val="24"/>
          <w:szCs w:val="24"/>
        </w:rPr>
        <w:t xml:space="preserve"> </w:t>
      </w:r>
    </w:p>
    <w:p w:rsidR="00033995" w:rsidRDefault="00033995" w:rsidP="00185686">
      <w:pPr>
        <w:rPr>
          <w:sz w:val="24"/>
          <w:szCs w:val="24"/>
        </w:rPr>
      </w:pPr>
    </w:p>
    <w:p w:rsidR="00033995" w:rsidRDefault="00033995" w:rsidP="0018568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Feedback Fries</w:t>
      </w:r>
    </w:p>
    <w:p w:rsidR="00033995" w:rsidRPr="00033995" w:rsidRDefault="00033995" w:rsidP="00185686">
      <w:pPr>
        <w:rPr>
          <w:sz w:val="24"/>
          <w:szCs w:val="24"/>
        </w:rPr>
      </w:pPr>
      <w:r>
        <w:rPr>
          <w:sz w:val="24"/>
          <w:szCs w:val="24"/>
        </w:rPr>
        <w:t xml:space="preserve">Choose from oral, written, or a combination of both. This improves writing </w:t>
      </w:r>
      <w:r w:rsidR="000F30EE">
        <w:rPr>
          <w:sz w:val="24"/>
          <w:szCs w:val="24"/>
        </w:rPr>
        <w:t>of ELLs especially when given on content and form.</w:t>
      </w:r>
      <w:r>
        <w:rPr>
          <w:sz w:val="24"/>
          <w:szCs w:val="24"/>
        </w:rPr>
        <w:t xml:space="preserve"> You can’t go wrong with this!</w:t>
      </w:r>
    </w:p>
    <w:p w:rsidR="004F5546" w:rsidRDefault="004F5546" w:rsidP="00EF725F">
      <w:pPr>
        <w:jc w:val="left"/>
        <w:rPr>
          <w:sz w:val="24"/>
          <w:szCs w:val="24"/>
        </w:rPr>
      </w:pPr>
    </w:p>
    <w:p w:rsidR="00415AB1" w:rsidRDefault="00415AB1" w:rsidP="00033995">
      <w:pPr>
        <w:rPr>
          <w:sz w:val="32"/>
          <w:szCs w:val="32"/>
        </w:rPr>
      </w:pPr>
    </w:p>
    <w:p w:rsidR="00415AB1" w:rsidRDefault="004E2401" w:rsidP="00033995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2" type="#_x0000_t202" style="position:absolute;left:0;text-align:left;margin-left:62.65pt;margin-top:12.2pt;width:5in;height:114.1pt;z-index:251660288" fillcolor="#938953 [1614]" strokeweight="2.25pt">
            <v:stroke dashstyle="dashDot"/>
            <v:textbox style="mso-next-textbox:#_x0000_s1032">
              <w:txbxContent>
                <w:p w:rsidR="004E2401" w:rsidRPr="004E2401" w:rsidRDefault="00117988" w:rsidP="00117988">
                  <w:pPr>
                    <w:jc w:val="both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240579" cy="847491"/>
                        <wp:effectExtent l="0" t="247650" r="0" b="314559"/>
                        <wp:docPr id="30" name="Picture 30" descr="C:\Users\Stephanie\AppData\Local\Microsoft\Windows\Temporary Internet Files\Content.IE5\979M65L2\MC900013341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C:\Users\Stephanie\AppData\Local\Microsoft\Windows\Temporary Internet Files\Content.IE5\979M65L2\MC900013341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7222482">
                                  <a:off x="0" y="0"/>
                                  <a:ext cx="1245377" cy="8507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noProof/>
                      <w:sz w:val="32"/>
                      <w:szCs w:val="32"/>
                    </w:rPr>
                    <w:t xml:space="preserve">   </w:t>
                  </w:r>
                  <w:r w:rsidRPr="00117988"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282535" cy="1436914"/>
                        <wp:effectExtent l="19050" t="0" r="0" b="0"/>
                        <wp:docPr id="5" name="Picture 33" descr="C:\Users\Stephanie\AppData\Local\Microsoft\Windows\Temporary Internet Files\Content.IE5\R4A3KSRE\MC900339528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Users\Stephanie\AppData\Local\Microsoft\Windows\Temporary Internet Files\Content.IE5\R4A3KSRE\MC900339528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2265" cy="14366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32"/>
                      <w:szCs w:val="32"/>
                    </w:rPr>
                    <w:t xml:space="preserve">      </w:t>
                  </w:r>
                  <w:r>
                    <w:rPr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1071402" cy="1236164"/>
                        <wp:effectExtent l="0" t="0" r="0" b="97336"/>
                        <wp:docPr id="31" name="Picture 31" descr="C:\Users\Stephanie\AppData\Local\Microsoft\Windows\Temporary Internet Files\Content.IE5\R4A3KSRE\MC900290029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C:\Users\Stephanie\AppData\Local\Microsoft\Windows\Temporary Internet Files\Content.IE5\R4A3KSRE\MC900290029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8568802">
                                  <a:off x="0" y="0"/>
                                  <a:ext cx="1071402" cy="12361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32"/>
                      <w:szCs w:val="32"/>
                    </w:rPr>
                    <w:t xml:space="preserve">    </w:t>
                  </w:r>
                </w:p>
              </w:txbxContent>
            </v:textbox>
          </v:shape>
        </w:pict>
      </w:r>
    </w:p>
    <w:p w:rsidR="00415AB1" w:rsidRDefault="00415AB1" w:rsidP="00033995">
      <w:pPr>
        <w:rPr>
          <w:sz w:val="32"/>
          <w:szCs w:val="32"/>
        </w:rPr>
      </w:pPr>
    </w:p>
    <w:p w:rsidR="00415AB1" w:rsidRDefault="00117988" w:rsidP="00033995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3" type="#_x0000_t202" style="position:absolute;left:0;text-align:left;margin-left:105.65pt;margin-top:8.45pt;width:288.95pt;height:35.55pt;z-index:251661312" fillcolor="#1f497d [3215]">
            <v:textbox>
              <w:txbxContent>
                <w:p w:rsidR="00117988" w:rsidRPr="00D1501C" w:rsidRDefault="00117988">
                  <w:pPr>
                    <w:rPr>
                      <w:rFonts w:ascii="Kristen ITC" w:hAnsi="Kristen ITC"/>
                      <w:imprint/>
                      <w:color w:val="FFFFFF" w:themeColor="background1"/>
                      <w:sz w:val="36"/>
                      <w:szCs w:val="36"/>
                    </w:rPr>
                  </w:pPr>
                  <w:r w:rsidRPr="00D1501C">
                    <w:rPr>
                      <w:rFonts w:ascii="Kristen ITC" w:hAnsi="Kristen ITC"/>
                      <w:imprint/>
                      <w:color w:val="FFFFFF" w:themeColor="background1"/>
                      <w:sz w:val="36"/>
                      <w:szCs w:val="36"/>
                    </w:rPr>
                    <w:t xml:space="preserve">Cooking up Success </w:t>
                  </w:r>
                </w:p>
              </w:txbxContent>
            </v:textbox>
          </v:shape>
        </w:pict>
      </w:r>
    </w:p>
    <w:p w:rsidR="00415AB1" w:rsidRDefault="00415AB1" w:rsidP="00033995">
      <w:pPr>
        <w:rPr>
          <w:sz w:val="32"/>
          <w:szCs w:val="32"/>
        </w:rPr>
      </w:pPr>
    </w:p>
    <w:p w:rsidR="00415AB1" w:rsidRDefault="00415AB1" w:rsidP="00033995">
      <w:pPr>
        <w:rPr>
          <w:sz w:val="32"/>
          <w:szCs w:val="32"/>
        </w:rPr>
      </w:pPr>
    </w:p>
    <w:p w:rsidR="00415AB1" w:rsidRDefault="00415AB1" w:rsidP="00033995">
      <w:pPr>
        <w:rPr>
          <w:sz w:val="32"/>
          <w:szCs w:val="32"/>
        </w:rPr>
      </w:pPr>
    </w:p>
    <w:p w:rsidR="00415AB1" w:rsidRDefault="00415AB1" w:rsidP="00033995">
      <w:pPr>
        <w:rPr>
          <w:sz w:val="32"/>
          <w:szCs w:val="32"/>
        </w:rPr>
      </w:pPr>
    </w:p>
    <w:p w:rsidR="00415AB1" w:rsidRDefault="00415AB1" w:rsidP="00033995">
      <w:pPr>
        <w:rPr>
          <w:sz w:val="32"/>
          <w:szCs w:val="32"/>
        </w:rPr>
      </w:pPr>
    </w:p>
    <w:p w:rsidR="00415AB1" w:rsidRDefault="00415AB1" w:rsidP="00033995">
      <w:pPr>
        <w:rPr>
          <w:sz w:val="18"/>
          <w:szCs w:val="18"/>
        </w:rPr>
      </w:pPr>
    </w:p>
    <w:p w:rsidR="00A97574" w:rsidRPr="00415AB1" w:rsidRDefault="00A97574" w:rsidP="00033995">
      <w:pPr>
        <w:rPr>
          <w:sz w:val="20"/>
          <w:szCs w:val="20"/>
        </w:rPr>
      </w:pPr>
    </w:p>
    <w:p w:rsidR="00FB34B6" w:rsidRDefault="00B2099C" w:rsidP="00A97574">
      <w:pPr>
        <w:rPr>
          <w:sz w:val="24"/>
          <w:szCs w:val="24"/>
        </w:rPr>
      </w:pPr>
      <w:r w:rsidRPr="00B2099C">
        <w:rPr>
          <w:sz w:val="32"/>
          <w:szCs w:val="32"/>
        </w:rPr>
        <w:pict>
          <v:shape id="_x0000_i1048" type="#_x0000_t136" style="width:129.05pt;height:29pt" fillcolor="#17365d [2415]" strokecolor="#548dd4 [1951]">
            <v:shadow color="#868686"/>
            <v:textpath style="font-family:&quot;Arial Black&quot;;font-size:14pt;v-text-kern:t" trim="t" fitpath="t" string="Soups and Salads"/>
          </v:shape>
        </w:pict>
      </w:r>
    </w:p>
    <w:p w:rsidR="00415AB1" w:rsidRDefault="00415AB1" w:rsidP="00033995">
      <w:pPr>
        <w:rPr>
          <w:sz w:val="24"/>
          <w:szCs w:val="24"/>
        </w:rPr>
      </w:pPr>
    </w:p>
    <w:p w:rsidR="00BA23F7" w:rsidRPr="00885DFC" w:rsidRDefault="00BA23F7" w:rsidP="00033995">
      <w:pPr>
        <w:rPr>
          <w:sz w:val="24"/>
          <w:szCs w:val="24"/>
          <w:u w:val="single"/>
        </w:rPr>
      </w:pPr>
      <w:r w:rsidRPr="00885DFC">
        <w:rPr>
          <w:sz w:val="24"/>
          <w:szCs w:val="24"/>
          <w:u w:val="single"/>
        </w:rPr>
        <w:t>Writing Strategies Soup</w:t>
      </w:r>
    </w:p>
    <w:p w:rsidR="00A81E2A" w:rsidRDefault="00467B06" w:rsidP="00033995">
      <w:pPr>
        <w:rPr>
          <w:sz w:val="24"/>
          <w:szCs w:val="24"/>
        </w:rPr>
      </w:pPr>
      <w:r>
        <w:rPr>
          <w:sz w:val="24"/>
          <w:szCs w:val="24"/>
        </w:rPr>
        <w:t xml:space="preserve">This is a highly demanded and recommended dish. </w:t>
      </w:r>
      <w:r w:rsidR="005B07AA">
        <w:rPr>
          <w:sz w:val="24"/>
          <w:szCs w:val="24"/>
        </w:rPr>
        <w:t xml:space="preserve">This soup is made by teachers selecting strategies that can be useful in many </w:t>
      </w:r>
      <w:r w:rsidR="00A00B13">
        <w:rPr>
          <w:sz w:val="24"/>
          <w:szCs w:val="24"/>
        </w:rPr>
        <w:t xml:space="preserve">assignments and allowing students abundant opportunities to apply each strategy. </w:t>
      </w:r>
      <w:r w:rsidR="000D54A5">
        <w:rPr>
          <w:sz w:val="24"/>
          <w:szCs w:val="24"/>
        </w:rPr>
        <w:t xml:space="preserve">Strategies </w:t>
      </w:r>
      <w:r w:rsidR="00415AB1">
        <w:rPr>
          <w:sz w:val="24"/>
          <w:szCs w:val="24"/>
        </w:rPr>
        <w:t>provide students with</w:t>
      </w:r>
      <w:r w:rsidR="005E1738">
        <w:rPr>
          <w:sz w:val="24"/>
          <w:szCs w:val="24"/>
        </w:rPr>
        <w:t xml:space="preserve"> effective ways to write in English.</w:t>
      </w:r>
      <w:r w:rsidR="005B07AA">
        <w:rPr>
          <w:sz w:val="24"/>
          <w:szCs w:val="24"/>
        </w:rPr>
        <w:t xml:space="preserve"> </w:t>
      </w:r>
    </w:p>
    <w:p w:rsidR="00FB34B6" w:rsidRDefault="00FB34B6" w:rsidP="00033995">
      <w:pPr>
        <w:rPr>
          <w:sz w:val="24"/>
          <w:szCs w:val="24"/>
        </w:rPr>
      </w:pPr>
    </w:p>
    <w:p w:rsidR="00BA23F7" w:rsidRPr="00415AB1" w:rsidRDefault="00BA23F7" w:rsidP="00033995">
      <w:pPr>
        <w:rPr>
          <w:sz w:val="24"/>
          <w:szCs w:val="24"/>
          <w:u w:val="single"/>
        </w:rPr>
      </w:pPr>
      <w:r w:rsidRPr="00415AB1">
        <w:rPr>
          <w:sz w:val="24"/>
          <w:szCs w:val="24"/>
          <w:u w:val="single"/>
        </w:rPr>
        <w:t>Small Group Instruction Salad</w:t>
      </w:r>
    </w:p>
    <w:p w:rsidR="00FB34B6" w:rsidRDefault="002A451D" w:rsidP="00033995">
      <w:pPr>
        <w:rPr>
          <w:sz w:val="24"/>
          <w:szCs w:val="24"/>
        </w:rPr>
      </w:pPr>
      <w:r>
        <w:rPr>
          <w:sz w:val="24"/>
          <w:szCs w:val="24"/>
        </w:rPr>
        <w:t xml:space="preserve">This appealing salad is formed by selecting students with similar needs and providing instruction to meet those needs. </w:t>
      </w:r>
      <w:r w:rsidR="00D41E79">
        <w:rPr>
          <w:sz w:val="24"/>
          <w:szCs w:val="24"/>
        </w:rPr>
        <w:t xml:space="preserve">Preparing the salad </w:t>
      </w:r>
      <w:r w:rsidR="00BB24BF">
        <w:rPr>
          <w:sz w:val="24"/>
          <w:szCs w:val="24"/>
        </w:rPr>
        <w:t>in this way allows students to be more actively involved</w:t>
      </w:r>
      <w:r w:rsidR="00D41E79">
        <w:rPr>
          <w:sz w:val="24"/>
          <w:szCs w:val="24"/>
        </w:rPr>
        <w:t xml:space="preserve">. </w:t>
      </w:r>
    </w:p>
    <w:p w:rsidR="00FB34B6" w:rsidRDefault="00FB34B6" w:rsidP="00415AB1">
      <w:pPr>
        <w:rPr>
          <w:sz w:val="24"/>
          <w:szCs w:val="24"/>
        </w:rPr>
      </w:pPr>
    </w:p>
    <w:p w:rsidR="00FB34B6" w:rsidRDefault="00FB34B6" w:rsidP="00EF725F">
      <w:pPr>
        <w:jc w:val="left"/>
        <w:rPr>
          <w:sz w:val="24"/>
          <w:szCs w:val="24"/>
        </w:rPr>
      </w:pPr>
    </w:p>
    <w:p w:rsidR="00FB34B6" w:rsidRDefault="00FB34B6" w:rsidP="00EF725F">
      <w:pPr>
        <w:jc w:val="left"/>
        <w:rPr>
          <w:sz w:val="24"/>
          <w:szCs w:val="24"/>
        </w:rPr>
      </w:pPr>
    </w:p>
    <w:p w:rsidR="00FB34B6" w:rsidRDefault="00FB34B6" w:rsidP="00EF725F">
      <w:pPr>
        <w:jc w:val="left"/>
        <w:rPr>
          <w:sz w:val="24"/>
          <w:szCs w:val="24"/>
        </w:rPr>
      </w:pPr>
    </w:p>
    <w:p w:rsidR="00A97574" w:rsidRDefault="00A97574" w:rsidP="004C2D78">
      <w:pPr>
        <w:rPr>
          <w:sz w:val="32"/>
          <w:szCs w:val="32"/>
        </w:rPr>
      </w:pPr>
    </w:p>
    <w:p w:rsidR="00A97574" w:rsidRDefault="00A97574" w:rsidP="004C2D78">
      <w:pPr>
        <w:rPr>
          <w:sz w:val="32"/>
          <w:szCs w:val="32"/>
        </w:rPr>
      </w:pPr>
    </w:p>
    <w:p w:rsidR="00A97574" w:rsidRDefault="00A97574" w:rsidP="004C2D78">
      <w:pPr>
        <w:rPr>
          <w:sz w:val="32"/>
          <w:szCs w:val="32"/>
        </w:rPr>
      </w:pPr>
    </w:p>
    <w:p w:rsidR="00A97574" w:rsidRDefault="00A97574" w:rsidP="004C2D78">
      <w:pPr>
        <w:rPr>
          <w:sz w:val="32"/>
          <w:szCs w:val="32"/>
        </w:rPr>
      </w:pPr>
    </w:p>
    <w:p w:rsidR="00A97574" w:rsidRDefault="00A97574" w:rsidP="004C2D78">
      <w:pPr>
        <w:rPr>
          <w:sz w:val="32"/>
          <w:szCs w:val="32"/>
        </w:rPr>
      </w:pPr>
    </w:p>
    <w:p w:rsidR="00A97574" w:rsidRDefault="00A97574" w:rsidP="004C2D78">
      <w:pPr>
        <w:rPr>
          <w:sz w:val="32"/>
          <w:szCs w:val="32"/>
        </w:rPr>
      </w:pPr>
    </w:p>
    <w:p w:rsidR="00E00BC5" w:rsidRDefault="00E00BC5" w:rsidP="004C2D78">
      <w:pPr>
        <w:rPr>
          <w:sz w:val="32"/>
          <w:szCs w:val="32"/>
        </w:rPr>
      </w:pPr>
    </w:p>
    <w:p w:rsidR="00FB34B6" w:rsidRDefault="00B2099C" w:rsidP="004C2D78">
      <w:pPr>
        <w:rPr>
          <w:sz w:val="24"/>
          <w:szCs w:val="24"/>
        </w:rPr>
      </w:pPr>
      <w:r w:rsidRPr="00B2099C">
        <w:rPr>
          <w:sz w:val="32"/>
          <w:szCs w:val="32"/>
        </w:rPr>
        <w:pict>
          <v:shape id="_x0000_i1075" type="#_x0000_t136" style="width:93.5pt;height:29pt" fillcolor="#17365d [2415]" strokecolor="#548dd4 [1951]">
            <v:shadow color="#868686"/>
            <v:textpath style="font-family:&quot;Arial Black&quot;;font-size:14pt;v-text-kern:t" trim="t" fitpath="t" string="Sandwiches"/>
          </v:shape>
        </w:pict>
      </w:r>
    </w:p>
    <w:p w:rsidR="00BA23F7" w:rsidRDefault="00BA23F7" w:rsidP="00BA23F7">
      <w:pPr>
        <w:rPr>
          <w:sz w:val="24"/>
          <w:szCs w:val="24"/>
        </w:rPr>
      </w:pPr>
    </w:p>
    <w:p w:rsidR="00FB34B6" w:rsidRPr="005B2332" w:rsidRDefault="00FB34B6" w:rsidP="00BA23F7">
      <w:pPr>
        <w:rPr>
          <w:sz w:val="24"/>
          <w:szCs w:val="24"/>
          <w:u w:val="single"/>
        </w:rPr>
      </w:pPr>
      <w:r w:rsidRPr="005B2332">
        <w:rPr>
          <w:sz w:val="24"/>
          <w:szCs w:val="24"/>
          <w:u w:val="single"/>
        </w:rPr>
        <w:t>Interactive Writing</w:t>
      </w:r>
      <w:r w:rsidR="004F5546" w:rsidRPr="005B2332">
        <w:rPr>
          <w:sz w:val="24"/>
          <w:szCs w:val="24"/>
          <w:u w:val="single"/>
        </w:rPr>
        <w:t xml:space="preserve"> Wrap</w:t>
      </w:r>
    </w:p>
    <w:p w:rsidR="00DD77B6" w:rsidRDefault="00EE2701" w:rsidP="00130B3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This p</w:t>
      </w:r>
      <w:r w:rsidR="001444E9">
        <w:rPr>
          <w:sz w:val="24"/>
          <w:szCs w:val="24"/>
        </w:rPr>
        <w:t>airs well with Mini-lesson N</w:t>
      </w:r>
      <w:r w:rsidR="00991809">
        <w:rPr>
          <w:sz w:val="24"/>
          <w:szCs w:val="24"/>
        </w:rPr>
        <w:t>achos.</w:t>
      </w:r>
      <w:proofErr w:type="gramEnd"/>
      <w:r w:rsidR="001444E9">
        <w:rPr>
          <w:sz w:val="24"/>
          <w:szCs w:val="24"/>
        </w:rPr>
        <w:t xml:space="preserve"> </w:t>
      </w:r>
      <w:proofErr w:type="gramStart"/>
      <w:r w:rsidR="00C62F0B">
        <w:rPr>
          <w:sz w:val="24"/>
          <w:szCs w:val="24"/>
        </w:rPr>
        <w:t>Made by</w:t>
      </w:r>
      <w:r w:rsidR="001444E9">
        <w:rPr>
          <w:sz w:val="24"/>
          <w:szCs w:val="24"/>
        </w:rPr>
        <w:t xml:space="preserve"> </w:t>
      </w:r>
      <w:r w:rsidR="00C62F0B">
        <w:rPr>
          <w:sz w:val="24"/>
          <w:szCs w:val="24"/>
        </w:rPr>
        <w:t>ELLs writing</w:t>
      </w:r>
      <w:r w:rsidR="001444E9">
        <w:rPr>
          <w:sz w:val="24"/>
          <w:szCs w:val="24"/>
        </w:rPr>
        <w:t xml:space="preserve"> </w:t>
      </w:r>
      <w:r w:rsidR="00C62F0B">
        <w:rPr>
          <w:sz w:val="24"/>
          <w:szCs w:val="24"/>
        </w:rPr>
        <w:t xml:space="preserve">collaboratively </w:t>
      </w:r>
      <w:r w:rsidR="001444E9">
        <w:rPr>
          <w:sz w:val="24"/>
          <w:szCs w:val="24"/>
        </w:rPr>
        <w:t>with a teacher</w:t>
      </w:r>
      <w:r w:rsidR="00C62F0B">
        <w:rPr>
          <w:sz w:val="24"/>
          <w:szCs w:val="24"/>
        </w:rPr>
        <w:t>.</w:t>
      </w:r>
      <w:proofErr w:type="gramEnd"/>
      <w:r w:rsidR="001444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This </w:t>
      </w:r>
      <w:r w:rsidR="007649A2">
        <w:rPr>
          <w:sz w:val="24"/>
          <w:szCs w:val="24"/>
        </w:rPr>
        <w:t xml:space="preserve">writing </w:t>
      </w:r>
      <w:r>
        <w:rPr>
          <w:sz w:val="24"/>
          <w:szCs w:val="24"/>
        </w:rPr>
        <w:t>wrap includes</w:t>
      </w:r>
      <w:r w:rsidR="001538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use of writing strategies. </w:t>
      </w:r>
      <w:r w:rsidR="001444E9">
        <w:rPr>
          <w:sz w:val="24"/>
          <w:szCs w:val="24"/>
        </w:rPr>
        <w:t>Try this if you want to improve writing!</w:t>
      </w:r>
    </w:p>
    <w:p w:rsidR="00DD77B6" w:rsidRDefault="00DD77B6" w:rsidP="00DD77B6">
      <w:pPr>
        <w:jc w:val="left"/>
        <w:rPr>
          <w:sz w:val="24"/>
          <w:szCs w:val="24"/>
        </w:rPr>
      </w:pPr>
    </w:p>
    <w:p w:rsidR="00DD77B6" w:rsidRPr="00AF4FC1" w:rsidRDefault="00DD77B6" w:rsidP="00DD77B6">
      <w:pPr>
        <w:rPr>
          <w:sz w:val="24"/>
          <w:szCs w:val="24"/>
          <w:u w:val="single"/>
        </w:rPr>
      </w:pPr>
      <w:r w:rsidRPr="00AF4FC1">
        <w:rPr>
          <w:sz w:val="24"/>
          <w:szCs w:val="24"/>
          <w:u w:val="single"/>
        </w:rPr>
        <w:t xml:space="preserve">Writer’s Workshop </w:t>
      </w:r>
      <w:r w:rsidR="0001633B" w:rsidRPr="00AF4FC1">
        <w:rPr>
          <w:sz w:val="24"/>
          <w:szCs w:val="24"/>
          <w:u w:val="single"/>
        </w:rPr>
        <w:t>Club</w:t>
      </w:r>
    </w:p>
    <w:p w:rsidR="00FB34B6" w:rsidRDefault="00177D19" w:rsidP="0096095C">
      <w:pPr>
        <w:rPr>
          <w:sz w:val="24"/>
          <w:szCs w:val="24"/>
        </w:rPr>
      </w:pPr>
      <w:r>
        <w:rPr>
          <w:sz w:val="24"/>
          <w:szCs w:val="24"/>
        </w:rPr>
        <w:t xml:space="preserve">This is the perfect dish for ELLs to enjoy a combination of items such as mini-lessons, choosing the writing topic, </w:t>
      </w:r>
      <w:r w:rsidR="000A6135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writing independently while still getting a taste of scaffolding through conferences with the teacher. </w:t>
      </w:r>
    </w:p>
    <w:p w:rsidR="00FB34B6" w:rsidRDefault="00FB34B6" w:rsidP="00EF725F">
      <w:pPr>
        <w:jc w:val="left"/>
        <w:rPr>
          <w:sz w:val="24"/>
          <w:szCs w:val="24"/>
        </w:rPr>
      </w:pPr>
    </w:p>
    <w:p w:rsidR="0001633B" w:rsidRPr="00AF4FC1" w:rsidRDefault="004F5546" w:rsidP="0001633B">
      <w:pPr>
        <w:rPr>
          <w:sz w:val="24"/>
          <w:szCs w:val="24"/>
          <w:u w:val="single"/>
        </w:rPr>
      </w:pPr>
      <w:r w:rsidRPr="00AF4FC1">
        <w:rPr>
          <w:sz w:val="24"/>
          <w:szCs w:val="24"/>
          <w:u w:val="single"/>
        </w:rPr>
        <w:t>Graphic Organizers Burger</w:t>
      </w:r>
    </w:p>
    <w:p w:rsidR="004F5546" w:rsidRDefault="00E478BE" w:rsidP="004F5546">
      <w:pPr>
        <w:rPr>
          <w:sz w:val="24"/>
          <w:szCs w:val="24"/>
        </w:rPr>
      </w:pPr>
      <w:r>
        <w:rPr>
          <w:sz w:val="24"/>
          <w:szCs w:val="24"/>
        </w:rPr>
        <w:t>This burger is made</w:t>
      </w:r>
      <w:r w:rsidR="005212DB">
        <w:rPr>
          <w:sz w:val="24"/>
          <w:szCs w:val="24"/>
        </w:rPr>
        <w:t xml:space="preserve"> from a variety of graphic organizers</w:t>
      </w:r>
      <w:r>
        <w:rPr>
          <w:sz w:val="24"/>
          <w:szCs w:val="24"/>
        </w:rPr>
        <w:t xml:space="preserve">. It should be eaten before writing to </w:t>
      </w:r>
      <w:r w:rsidR="005212DB">
        <w:rPr>
          <w:sz w:val="24"/>
          <w:szCs w:val="24"/>
        </w:rPr>
        <w:t>help ELLs</w:t>
      </w:r>
      <w:r>
        <w:rPr>
          <w:sz w:val="24"/>
          <w:szCs w:val="24"/>
        </w:rPr>
        <w:t xml:space="preserve"> to organize their topic/ideas!</w:t>
      </w:r>
      <w:r w:rsidR="005212DB">
        <w:rPr>
          <w:sz w:val="24"/>
          <w:szCs w:val="24"/>
        </w:rPr>
        <w:t xml:space="preserve"> </w:t>
      </w:r>
    </w:p>
    <w:p w:rsidR="004F5546" w:rsidRDefault="004F5546" w:rsidP="004F5546">
      <w:pPr>
        <w:rPr>
          <w:sz w:val="24"/>
          <w:szCs w:val="24"/>
        </w:rPr>
      </w:pPr>
    </w:p>
    <w:p w:rsidR="004F5546" w:rsidRPr="00AF4FC1" w:rsidRDefault="0001633B" w:rsidP="004F5546">
      <w:pPr>
        <w:rPr>
          <w:sz w:val="24"/>
          <w:szCs w:val="24"/>
          <w:u w:val="single"/>
        </w:rPr>
      </w:pPr>
      <w:r w:rsidRPr="00AF4FC1">
        <w:rPr>
          <w:sz w:val="24"/>
          <w:szCs w:val="24"/>
          <w:u w:val="single"/>
        </w:rPr>
        <w:t>Multi-Genre BLT</w:t>
      </w:r>
    </w:p>
    <w:p w:rsidR="00AF4FC1" w:rsidRDefault="00AF4FC1" w:rsidP="004F5546">
      <w:pPr>
        <w:rPr>
          <w:sz w:val="24"/>
          <w:szCs w:val="24"/>
        </w:rPr>
      </w:pPr>
      <w:r>
        <w:rPr>
          <w:sz w:val="24"/>
          <w:szCs w:val="24"/>
        </w:rPr>
        <w:t xml:space="preserve">This BLT is made fresh from a variety of writing genre each day! It is made when the teacher carefully chooses various genres for ELLs to write in and gain exposure to. </w:t>
      </w:r>
      <w:proofErr w:type="gramStart"/>
      <w:r w:rsidRPr="00415AB1">
        <w:rPr>
          <w:sz w:val="24"/>
          <w:szCs w:val="24"/>
        </w:rPr>
        <w:t>Best when eaten daily.</w:t>
      </w:r>
      <w:proofErr w:type="gramEnd"/>
    </w:p>
    <w:p w:rsidR="005B2332" w:rsidRDefault="005B2332" w:rsidP="004F5546">
      <w:pPr>
        <w:rPr>
          <w:sz w:val="24"/>
          <w:szCs w:val="24"/>
        </w:rPr>
      </w:pPr>
    </w:p>
    <w:p w:rsidR="00FB34B6" w:rsidRDefault="00FB34B6" w:rsidP="00EF725F">
      <w:pPr>
        <w:jc w:val="left"/>
        <w:rPr>
          <w:sz w:val="24"/>
          <w:szCs w:val="24"/>
        </w:rPr>
      </w:pPr>
    </w:p>
    <w:p w:rsidR="003A7CBE" w:rsidRDefault="004F5546" w:rsidP="00EF725F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3A7CBE" w:rsidRDefault="003A7CBE" w:rsidP="00EF725F">
      <w:pPr>
        <w:jc w:val="left"/>
        <w:rPr>
          <w:sz w:val="32"/>
          <w:szCs w:val="32"/>
        </w:rPr>
      </w:pPr>
    </w:p>
    <w:p w:rsidR="00A46839" w:rsidRDefault="00A46839" w:rsidP="003A7CBE">
      <w:pPr>
        <w:rPr>
          <w:sz w:val="32"/>
          <w:szCs w:val="32"/>
        </w:rPr>
      </w:pPr>
    </w:p>
    <w:p w:rsidR="00FB34B6" w:rsidRDefault="004F5546" w:rsidP="003A7CBE">
      <w:pPr>
        <w:rPr>
          <w:sz w:val="24"/>
          <w:szCs w:val="24"/>
        </w:rPr>
      </w:pPr>
      <w:r w:rsidRPr="00B2099C">
        <w:rPr>
          <w:sz w:val="32"/>
          <w:szCs w:val="32"/>
        </w:rPr>
        <w:pict>
          <v:shape id="_x0000_i1076" type="#_x0000_t136" style="width:123.45pt;height:28.05pt" fillcolor="#17365d [2415]" strokecolor="#548dd4 [1951]">
            <v:shadow color="#868686"/>
            <v:textpath style="font-family:&quot;Arial Black&quot;;font-size:14pt;v-text-kern:t" trim="t" fitpath="t" string="Sweets &amp;Treats"/>
          </v:shape>
        </w:pict>
      </w:r>
    </w:p>
    <w:p w:rsidR="004F5546" w:rsidRDefault="004F5546" w:rsidP="004F5546">
      <w:pPr>
        <w:jc w:val="left"/>
        <w:rPr>
          <w:sz w:val="24"/>
          <w:szCs w:val="24"/>
        </w:rPr>
      </w:pPr>
    </w:p>
    <w:p w:rsidR="004F5546" w:rsidRPr="00C14F02" w:rsidRDefault="0001633B" w:rsidP="004F5546">
      <w:pPr>
        <w:rPr>
          <w:sz w:val="24"/>
          <w:szCs w:val="24"/>
          <w:u w:val="single"/>
        </w:rPr>
      </w:pPr>
      <w:r w:rsidRPr="00C14F02">
        <w:rPr>
          <w:sz w:val="24"/>
          <w:szCs w:val="24"/>
          <w:u w:val="single"/>
        </w:rPr>
        <w:t>Native Language Pie</w:t>
      </w:r>
    </w:p>
    <w:p w:rsidR="00BF22B2" w:rsidRDefault="00BF22B2" w:rsidP="00185686">
      <w:pPr>
        <w:rPr>
          <w:sz w:val="24"/>
          <w:szCs w:val="24"/>
        </w:rPr>
      </w:pPr>
      <w:r>
        <w:rPr>
          <w:sz w:val="24"/>
          <w:szCs w:val="24"/>
        </w:rPr>
        <w:t>This</w:t>
      </w:r>
      <w:r w:rsidR="00023125">
        <w:rPr>
          <w:sz w:val="24"/>
          <w:szCs w:val="24"/>
        </w:rPr>
        <w:t xml:space="preserve"> sweet pie is made when</w:t>
      </w:r>
      <w:r>
        <w:rPr>
          <w:sz w:val="24"/>
          <w:szCs w:val="24"/>
        </w:rPr>
        <w:t xml:space="preserve"> ELLs </w:t>
      </w:r>
      <w:r w:rsidR="00023125">
        <w:rPr>
          <w:sz w:val="24"/>
          <w:szCs w:val="24"/>
        </w:rPr>
        <w:t xml:space="preserve">write in their </w:t>
      </w:r>
      <w:r>
        <w:rPr>
          <w:sz w:val="24"/>
          <w:szCs w:val="24"/>
        </w:rPr>
        <w:t>native</w:t>
      </w:r>
      <w:r w:rsidR="00023125">
        <w:rPr>
          <w:sz w:val="24"/>
          <w:szCs w:val="24"/>
        </w:rPr>
        <w:t xml:space="preserve"> </w:t>
      </w:r>
      <w:r w:rsidR="00C14F02">
        <w:rPr>
          <w:sz w:val="24"/>
          <w:szCs w:val="24"/>
        </w:rPr>
        <w:t>l</w:t>
      </w:r>
      <w:r>
        <w:rPr>
          <w:sz w:val="24"/>
          <w:szCs w:val="24"/>
        </w:rPr>
        <w:t>anguage</w:t>
      </w:r>
      <w:r w:rsidR="0002312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23125">
        <w:rPr>
          <w:sz w:val="24"/>
          <w:szCs w:val="24"/>
        </w:rPr>
        <w:t>Great</w:t>
      </w:r>
      <w:r w:rsidR="00C14F02">
        <w:rPr>
          <w:sz w:val="24"/>
          <w:szCs w:val="24"/>
        </w:rPr>
        <w:t xml:space="preserve"> option for those with low English prof</w:t>
      </w:r>
      <w:r w:rsidR="00023125">
        <w:rPr>
          <w:sz w:val="24"/>
          <w:szCs w:val="24"/>
        </w:rPr>
        <w:t xml:space="preserve">iciency! </w:t>
      </w:r>
      <w:r w:rsidR="00C14F02">
        <w:rPr>
          <w:sz w:val="24"/>
          <w:szCs w:val="24"/>
        </w:rPr>
        <w:t xml:space="preserve">It </w:t>
      </w:r>
      <w:r>
        <w:rPr>
          <w:sz w:val="24"/>
          <w:szCs w:val="24"/>
        </w:rPr>
        <w:t>allows one to express</w:t>
      </w:r>
      <w:r w:rsidR="00C14F02">
        <w:rPr>
          <w:sz w:val="24"/>
          <w:szCs w:val="24"/>
        </w:rPr>
        <w:t xml:space="preserve"> </w:t>
      </w:r>
      <w:proofErr w:type="gramStart"/>
      <w:r w:rsidR="00C14F02">
        <w:rPr>
          <w:sz w:val="24"/>
          <w:szCs w:val="24"/>
        </w:rPr>
        <w:t>h</w:t>
      </w:r>
      <w:r>
        <w:rPr>
          <w:sz w:val="24"/>
          <w:szCs w:val="24"/>
        </w:rPr>
        <w:t>im/herself</w:t>
      </w:r>
      <w:proofErr w:type="gramEnd"/>
      <w:r>
        <w:rPr>
          <w:sz w:val="24"/>
          <w:szCs w:val="24"/>
        </w:rPr>
        <w:t xml:space="preserve"> with a more complex </w:t>
      </w:r>
      <w:r w:rsidR="00C14F02">
        <w:rPr>
          <w:sz w:val="24"/>
          <w:szCs w:val="24"/>
        </w:rPr>
        <w:t>form of w</w:t>
      </w:r>
      <w:r>
        <w:rPr>
          <w:sz w:val="24"/>
          <w:szCs w:val="24"/>
        </w:rPr>
        <w:t xml:space="preserve">riting. </w:t>
      </w:r>
      <w:r w:rsidR="00023125">
        <w:rPr>
          <w:sz w:val="24"/>
          <w:szCs w:val="24"/>
        </w:rPr>
        <w:t>This pie will leave you with</w:t>
      </w:r>
      <w:r w:rsidR="004528E6">
        <w:rPr>
          <w:sz w:val="24"/>
          <w:szCs w:val="24"/>
        </w:rPr>
        <w:t xml:space="preserve"> pride and </w:t>
      </w:r>
      <w:r w:rsidR="00023125">
        <w:rPr>
          <w:sz w:val="24"/>
          <w:szCs w:val="24"/>
        </w:rPr>
        <w:t xml:space="preserve">a </w:t>
      </w:r>
      <w:r w:rsidR="004528E6">
        <w:rPr>
          <w:sz w:val="24"/>
          <w:szCs w:val="24"/>
        </w:rPr>
        <w:t>sense of accomplishment.</w:t>
      </w:r>
    </w:p>
    <w:p w:rsidR="00991809" w:rsidRDefault="00991809" w:rsidP="004F5546">
      <w:pPr>
        <w:rPr>
          <w:sz w:val="24"/>
          <w:szCs w:val="24"/>
        </w:rPr>
      </w:pPr>
    </w:p>
    <w:p w:rsidR="00991809" w:rsidRPr="00C14F02" w:rsidRDefault="00991809" w:rsidP="004F5546">
      <w:pPr>
        <w:rPr>
          <w:sz w:val="24"/>
          <w:szCs w:val="24"/>
          <w:u w:val="single"/>
        </w:rPr>
      </w:pPr>
      <w:r w:rsidRPr="00C14F02">
        <w:rPr>
          <w:sz w:val="24"/>
          <w:szCs w:val="24"/>
          <w:u w:val="single"/>
        </w:rPr>
        <w:t xml:space="preserve">Topic Choice Cheesecake </w:t>
      </w:r>
    </w:p>
    <w:p w:rsidR="0096095C" w:rsidRDefault="00C14F02" w:rsidP="0096095C">
      <w:pPr>
        <w:rPr>
          <w:sz w:val="24"/>
          <w:szCs w:val="24"/>
        </w:rPr>
      </w:pPr>
      <w:r>
        <w:rPr>
          <w:sz w:val="24"/>
          <w:szCs w:val="24"/>
        </w:rPr>
        <w:t>This is a great option</w:t>
      </w:r>
      <w:r w:rsidR="004528E6">
        <w:rPr>
          <w:sz w:val="24"/>
          <w:szCs w:val="24"/>
        </w:rPr>
        <w:t xml:space="preserve"> for any time of the day or week! This cheesecake is made by ELLs </w:t>
      </w:r>
      <w:r w:rsidR="0096095C">
        <w:rPr>
          <w:sz w:val="24"/>
          <w:szCs w:val="24"/>
        </w:rPr>
        <w:t>choosing their own writing topic that is important to them.</w:t>
      </w:r>
    </w:p>
    <w:p w:rsidR="00C14F02" w:rsidRDefault="00C14F02" w:rsidP="004F5546">
      <w:pPr>
        <w:rPr>
          <w:sz w:val="24"/>
          <w:szCs w:val="24"/>
        </w:rPr>
      </w:pPr>
    </w:p>
    <w:p w:rsidR="000C18FD" w:rsidRDefault="000C18FD" w:rsidP="004F554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996315</wp:posOffset>
            </wp:positionH>
            <wp:positionV relativeFrom="paragraph">
              <wp:posOffset>1304925</wp:posOffset>
            </wp:positionV>
            <wp:extent cx="1725930" cy="1144905"/>
            <wp:effectExtent l="114300" t="152400" r="83820" b="569595"/>
            <wp:wrapNone/>
            <wp:docPr id="14" name="Picture 1" descr="http://www.diningsecret.com/wp-content/uploads/2011/06/healthy-chicken-wr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ningsecret.com/wp-content/uploads/2011/06/healthy-chicken-wra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716881">
                      <a:off x="0" y="0"/>
                      <a:ext cx="1725930" cy="11449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D1868">
        <w:rPr>
          <w:noProof/>
        </w:rPr>
        <w:drawing>
          <wp:inline distT="0" distB="0" distL="0" distR="0">
            <wp:extent cx="1584119" cy="1283391"/>
            <wp:effectExtent l="95250" t="114300" r="92281" b="107259"/>
            <wp:docPr id="6" name="Picture 34" descr="http://t3.gstatic.com/images?q=tbn:ANd9GcTCaZgATn4WA1VVr3V64tBLXfsy4fviMPPRaF9Vhsd7_ub1IYbj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3.gstatic.com/images?q=tbn:ANd9GcTCaZgATn4WA1VVr3V64tBLXfsy4fviMPPRaF9Vhsd7_ub1IYbjB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786501">
                      <a:off x="0" y="0"/>
                      <a:ext cx="1585109" cy="12841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</w:t>
      </w:r>
    </w:p>
    <w:p w:rsidR="005B2332" w:rsidRDefault="000C18FD" w:rsidP="004F554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805180</wp:posOffset>
            </wp:positionV>
            <wp:extent cx="1377950" cy="1087755"/>
            <wp:effectExtent l="114300" t="133350" r="88900" b="112395"/>
            <wp:wrapNone/>
            <wp:docPr id="13" name="Picture 4" descr="http://upload.wikimedia.org/wikipedia/commons/thumb/e/ea/Baked_cheesecake_with_raspberries_and_blueberries.jpg/250px-Baked_cheesecake_with_raspberries_and_blueber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e/ea/Baked_cheesecake_with_raspberries_and_blueberries.jpg/250px-Baked_cheesecake_with_raspberries_and_blueberri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514112">
                      <a:off x="0" y="0"/>
                      <a:ext cx="1377950" cy="1087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    </w:t>
      </w:r>
    </w:p>
    <w:p w:rsidR="005B2332" w:rsidRDefault="005A60D3" w:rsidP="004F554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5B2332" w:rsidRDefault="005B2332" w:rsidP="004F5546">
      <w:pPr>
        <w:rPr>
          <w:sz w:val="24"/>
          <w:szCs w:val="24"/>
        </w:rPr>
      </w:pPr>
    </w:p>
    <w:p w:rsidR="005B2332" w:rsidRDefault="005B2332" w:rsidP="004F5546">
      <w:pPr>
        <w:rPr>
          <w:sz w:val="24"/>
          <w:szCs w:val="24"/>
        </w:rPr>
      </w:pPr>
    </w:p>
    <w:p w:rsidR="005B2332" w:rsidRDefault="005B2332" w:rsidP="004F5546">
      <w:pPr>
        <w:rPr>
          <w:sz w:val="24"/>
          <w:szCs w:val="24"/>
        </w:rPr>
      </w:pPr>
    </w:p>
    <w:p w:rsidR="005B2332" w:rsidRDefault="005B2332" w:rsidP="004F5546">
      <w:pPr>
        <w:rPr>
          <w:sz w:val="24"/>
          <w:szCs w:val="24"/>
        </w:rPr>
      </w:pPr>
    </w:p>
    <w:p w:rsidR="005B2332" w:rsidRDefault="005B2332" w:rsidP="005A60D3">
      <w:pPr>
        <w:jc w:val="both"/>
        <w:rPr>
          <w:sz w:val="24"/>
          <w:szCs w:val="24"/>
        </w:rPr>
      </w:pPr>
    </w:p>
    <w:p w:rsidR="005B2332" w:rsidRDefault="005B2332" w:rsidP="004F5546">
      <w:pPr>
        <w:rPr>
          <w:sz w:val="24"/>
          <w:szCs w:val="24"/>
        </w:rPr>
      </w:pPr>
    </w:p>
    <w:p w:rsidR="00FB34B6" w:rsidRPr="00F93B90" w:rsidRDefault="00FB34B6" w:rsidP="00415AB1">
      <w:pPr>
        <w:jc w:val="both"/>
      </w:pPr>
    </w:p>
    <w:sectPr w:rsidR="00FB34B6" w:rsidRPr="00F93B90" w:rsidSect="00612D9C">
      <w:headerReference w:type="default" r:id="rId12"/>
      <w:pgSz w:w="12240" w:h="15840"/>
      <w:pgMar w:top="1440" w:right="1440" w:bottom="1440" w:left="1440" w:header="720" w:footer="720" w:gutter="0"/>
      <w:pgBorders w:offsetFrom="page">
        <w:top w:val="thinThickThinSmallGap" w:sz="48" w:space="24" w:color="C0504D" w:themeColor="accent2"/>
        <w:left w:val="thinThickThinSmallGap" w:sz="48" w:space="24" w:color="C0504D" w:themeColor="accent2"/>
        <w:bottom w:val="thinThickThinSmallGap" w:sz="48" w:space="24" w:color="C0504D" w:themeColor="accent2"/>
        <w:right w:val="thinThickThinSmallGap" w:sz="48" w:space="24" w:color="C0504D" w:themeColor="accent2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5CE" w:rsidRDefault="007145CE" w:rsidP="007145CE">
      <w:pPr>
        <w:spacing w:line="240" w:lineRule="auto"/>
      </w:pPr>
      <w:r>
        <w:separator/>
      </w:r>
    </w:p>
  </w:endnote>
  <w:endnote w:type="continuationSeparator" w:id="0">
    <w:p w:rsidR="007145CE" w:rsidRDefault="007145CE" w:rsidP="007145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5CE" w:rsidRDefault="007145CE" w:rsidP="007145CE">
      <w:pPr>
        <w:spacing w:line="240" w:lineRule="auto"/>
      </w:pPr>
      <w:r>
        <w:separator/>
      </w:r>
    </w:p>
  </w:footnote>
  <w:footnote w:type="continuationSeparator" w:id="0">
    <w:p w:rsidR="007145CE" w:rsidRDefault="007145CE" w:rsidP="007145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5CE" w:rsidRPr="00CD2736" w:rsidRDefault="00B2099C" w:rsidP="00CD2736">
    <w:pPr>
      <w:pStyle w:val="Header"/>
    </w:pPr>
    <w:r w:rsidRPr="00B2099C">
      <w:rPr>
        <w:rFonts w:ascii="Bradley Hand ITC" w:hAnsi="Bradley Hand ITC"/>
        <w:b/>
        <w:smallCaps/>
        <w:color w:val="365F91" w:themeColor="accent1" w:themeShade="BF"/>
        <w:sz w:val="56"/>
        <w:szCs w:val="56"/>
      </w:rPr>
      <w:pict>
        <v:shapetype id="_x0000_t144" coordsize="21600,21600" o:spt="144" adj="11796480" path="al10800,10800,10800,10800@2@14e">
          <v:formulas>
            <v:f eqn="val #1"/>
            <v:f eqn="val #0"/>
            <v:f eqn="sum 0 0 #0"/>
            <v:f eqn="sumangle #0 0 180"/>
            <v:f eqn="sumangle #0 0 90"/>
            <v:f eqn="prod @4 2 1"/>
            <v:f eqn="sumangle #0 90 0"/>
            <v:f eqn="prod @6 2 1"/>
            <v:f eqn="abs #0"/>
            <v:f eqn="sumangle @8 0 90"/>
            <v:f eqn="if @9 @7 @5"/>
            <v:f eqn="sumangle @10 0 360"/>
            <v:f eqn="if @10 @11 @10"/>
            <v:f eqn="sumangle @12 0 360"/>
            <v:f eqn="if @12 @13 @12"/>
            <v:f eqn="sum 0 0 @14"/>
            <v:f eqn="val 10800"/>
            <v:f eqn="cos 10800 #0"/>
            <v:f eqn="sin 10800 #0"/>
            <v:f eqn="sum @17 10800 0"/>
            <v:f eqn="sum @18 10800 0"/>
            <v:f eqn="sum 10800 0 @17"/>
            <v:f eqn="if @9 0 21600"/>
            <v:f eqn="sum 10800 0 @18"/>
          </v:formulas>
          <v:path textpathok="t" o:connecttype="custom" o:connectlocs="10800,@22;@19,@20;@21,@20"/>
          <v:textpath on="t" style="v-text-kern:t" fitpath="t"/>
          <v:handles>
            <v:h position="@16,#0" polar="10800,10800"/>
          </v:handles>
          <o:lock v:ext="edit" text="t" shapetype="t"/>
        </v:shapetype>
        <v:shape id="_x0000_i1104" type="#_x0000_t144" style="width:331.95pt;height:51.45pt" fillcolor="white [3212]">
          <v:shadow color="#868686"/>
          <v:textpath style="font-family:&quot;Kristen ITC&quot;" fitshape="t" trim="t" string="WRITER’S DINER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20"/>
  <w:characterSpacingControl w:val="doNotCompress"/>
  <w:hdrShapeDefaults>
    <o:shapedefaults v:ext="edit" spidmax="4098">
      <o:colormenu v:ext="edit" fillcolor="none [1614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145CE"/>
    <w:rsid w:val="0001633B"/>
    <w:rsid w:val="00023125"/>
    <w:rsid w:val="00033995"/>
    <w:rsid w:val="00064848"/>
    <w:rsid w:val="000A6135"/>
    <w:rsid w:val="000C18FD"/>
    <w:rsid w:val="000D54A5"/>
    <w:rsid w:val="000F30EE"/>
    <w:rsid w:val="00117988"/>
    <w:rsid w:val="00124195"/>
    <w:rsid w:val="001265FD"/>
    <w:rsid w:val="00130B3C"/>
    <w:rsid w:val="001444E9"/>
    <w:rsid w:val="0015380E"/>
    <w:rsid w:val="0015750E"/>
    <w:rsid w:val="00177D19"/>
    <w:rsid w:val="00185686"/>
    <w:rsid w:val="001C5764"/>
    <w:rsid w:val="00236802"/>
    <w:rsid w:val="002A451D"/>
    <w:rsid w:val="002D2EA6"/>
    <w:rsid w:val="002E0B7F"/>
    <w:rsid w:val="003179CC"/>
    <w:rsid w:val="003A239C"/>
    <w:rsid w:val="003A7CBE"/>
    <w:rsid w:val="004003FD"/>
    <w:rsid w:val="00415AB1"/>
    <w:rsid w:val="00420912"/>
    <w:rsid w:val="004528E6"/>
    <w:rsid w:val="00467B06"/>
    <w:rsid w:val="004C2D78"/>
    <w:rsid w:val="004D1868"/>
    <w:rsid w:val="004D2CBC"/>
    <w:rsid w:val="004E2401"/>
    <w:rsid w:val="004F5546"/>
    <w:rsid w:val="005212DB"/>
    <w:rsid w:val="005A60D3"/>
    <w:rsid w:val="005B07AA"/>
    <w:rsid w:val="005B1B5D"/>
    <w:rsid w:val="005B2332"/>
    <w:rsid w:val="005E1738"/>
    <w:rsid w:val="00612D9C"/>
    <w:rsid w:val="006C3C84"/>
    <w:rsid w:val="006D032B"/>
    <w:rsid w:val="00712C4B"/>
    <w:rsid w:val="007145CE"/>
    <w:rsid w:val="007649A2"/>
    <w:rsid w:val="00767765"/>
    <w:rsid w:val="007B246A"/>
    <w:rsid w:val="00853E77"/>
    <w:rsid w:val="00885DFC"/>
    <w:rsid w:val="008A4A07"/>
    <w:rsid w:val="0096095C"/>
    <w:rsid w:val="0097722D"/>
    <w:rsid w:val="00991809"/>
    <w:rsid w:val="009B6BAE"/>
    <w:rsid w:val="009E4A4C"/>
    <w:rsid w:val="00A00B13"/>
    <w:rsid w:val="00A46839"/>
    <w:rsid w:val="00A81E2A"/>
    <w:rsid w:val="00A97574"/>
    <w:rsid w:val="00AF4FC1"/>
    <w:rsid w:val="00B2099C"/>
    <w:rsid w:val="00B41F37"/>
    <w:rsid w:val="00BA23F7"/>
    <w:rsid w:val="00BB24BF"/>
    <w:rsid w:val="00BF22B2"/>
    <w:rsid w:val="00C14F02"/>
    <w:rsid w:val="00C62F0B"/>
    <w:rsid w:val="00CD2736"/>
    <w:rsid w:val="00D06302"/>
    <w:rsid w:val="00D1501C"/>
    <w:rsid w:val="00D41E79"/>
    <w:rsid w:val="00D46F44"/>
    <w:rsid w:val="00D75115"/>
    <w:rsid w:val="00D83FE5"/>
    <w:rsid w:val="00DD77B6"/>
    <w:rsid w:val="00DF045A"/>
    <w:rsid w:val="00E00BC5"/>
    <w:rsid w:val="00E478BE"/>
    <w:rsid w:val="00EE2701"/>
    <w:rsid w:val="00EF725F"/>
    <w:rsid w:val="00F32E70"/>
    <w:rsid w:val="00F93B90"/>
    <w:rsid w:val="00FB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61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45C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45CE"/>
  </w:style>
  <w:style w:type="paragraph" w:styleId="Footer">
    <w:name w:val="footer"/>
    <w:basedOn w:val="Normal"/>
    <w:link w:val="FooterChar"/>
    <w:uiPriority w:val="99"/>
    <w:semiHidden/>
    <w:unhideWhenUsed/>
    <w:rsid w:val="007145C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45CE"/>
  </w:style>
  <w:style w:type="paragraph" w:styleId="BalloonText">
    <w:name w:val="Balloon Text"/>
    <w:basedOn w:val="Normal"/>
    <w:link w:val="BalloonTextChar"/>
    <w:uiPriority w:val="99"/>
    <w:semiHidden/>
    <w:unhideWhenUsed/>
    <w:rsid w:val="004209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9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Lynn Feliciano</dc:creator>
  <cp:lastModifiedBy>Stephanie Lynn Feliciano</cp:lastModifiedBy>
  <cp:revision>58</cp:revision>
  <dcterms:created xsi:type="dcterms:W3CDTF">2012-11-15T01:22:00Z</dcterms:created>
  <dcterms:modified xsi:type="dcterms:W3CDTF">2012-11-15T18:14:00Z</dcterms:modified>
</cp:coreProperties>
</file>